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F34" w:rsidRDefault="00653F3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53F34" w:rsidRDefault="00653F34">
      <w:pPr>
        <w:pStyle w:val="ConsPlusNormal"/>
        <w:jc w:val="both"/>
        <w:outlineLvl w:val="0"/>
      </w:pPr>
    </w:p>
    <w:p w:rsidR="00653F34" w:rsidRDefault="00653F34">
      <w:pPr>
        <w:pStyle w:val="ConsPlusTitle"/>
        <w:jc w:val="center"/>
      </w:pPr>
      <w:r>
        <w:t>ГОСУДАРСТВЕННЫЙ КОМИТЕТ СССР ПО ТРУДУ</w:t>
      </w:r>
    </w:p>
    <w:p w:rsidR="00653F34" w:rsidRDefault="00653F34">
      <w:pPr>
        <w:pStyle w:val="ConsPlusTitle"/>
        <w:jc w:val="center"/>
      </w:pPr>
      <w:r>
        <w:t>И СОЦИАЛЬНЫМ ВОПРОСАМ</w:t>
      </w:r>
    </w:p>
    <w:p w:rsidR="00653F34" w:rsidRDefault="00653F34">
      <w:pPr>
        <w:pStyle w:val="ConsPlusTitle"/>
        <w:jc w:val="center"/>
      </w:pPr>
    </w:p>
    <w:p w:rsidR="00653F34" w:rsidRDefault="00653F34">
      <w:pPr>
        <w:pStyle w:val="ConsPlusTitle"/>
        <w:jc w:val="center"/>
      </w:pPr>
      <w:r>
        <w:t>СЕКРЕТАРИАТ ВСЕСОЮЗНОГО ЦЕНТРАЛЬНОГО СОВЕТА</w:t>
      </w:r>
    </w:p>
    <w:p w:rsidR="00653F34" w:rsidRDefault="00653F34">
      <w:pPr>
        <w:pStyle w:val="ConsPlusTitle"/>
        <w:jc w:val="center"/>
      </w:pPr>
      <w:r>
        <w:t>ПРОФЕССИОНАЛЬНЫХ СОЮЗОВ</w:t>
      </w:r>
    </w:p>
    <w:p w:rsidR="00653F34" w:rsidRDefault="00653F34">
      <w:pPr>
        <w:pStyle w:val="ConsPlusTitle"/>
        <w:jc w:val="center"/>
      </w:pPr>
    </w:p>
    <w:p w:rsidR="00653F34" w:rsidRDefault="00653F34">
      <w:pPr>
        <w:pStyle w:val="ConsPlusTitle"/>
        <w:jc w:val="center"/>
      </w:pPr>
      <w:r>
        <w:t>ПОСТАНОВЛЕНИЕ</w:t>
      </w:r>
    </w:p>
    <w:p w:rsidR="00653F34" w:rsidRDefault="00653F34">
      <w:pPr>
        <w:pStyle w:val="ConsPlusTitle"/>
        <w:jc w:val="center"/>
      </w:pPr>
      <w:bookmarkStart w:id="0" w:name="_GoBack"/>
      <w:r>
        <w:t>от 17 октября 1988 г. N 546/25-5</w:t>
      </w:r>
      <w:bookmarkEnd w:id="0"/>
    </w:p>
    <w:p w:rsidR="00653F34" w:rsidRDefault="00653F34">
      <w:pPr>
        <w:pStyle w:val="ConsPlusTitle"/>
        <w:jc w:val="center"/>
      </w:pPr>
    </w:p>
    <w:p w:rsidR="00653F34" w:rsidRDefault="00653F34">
      <w:pPr>
        <w:pStyle w:val="ConsPlusTitle"/>
        <w:jc w:val="center"/>
      </w:pPr>
      <w:r>
        <w:t>О РАЗМЕРАХ И ПОРЯДКЕ ПРИМЕНЕНИЯ</w:t>
      </w:r>
    </w:p>
    <w:p w:rsidR="00653F34" w:rsidRDefault="00653F34">
      <w:pPr>
        <w:pStyle w:val="ConsPlusTitle"/>
        <w:jc w:val="center"/>
      </w:pPr>
      <w:r>
        <w:t>РАЙОННЫХ КОЭФФИЦИЕНТОВ К ЗАРАБОТНОЙ ПЛАТЕ РАБОЧИХ</w:t>
      </w:r>
    </w:p>
    <w:p w:rsidR="00653F34" w:rsidRDefault="00653F34">
      <w:pPr>
        <w:pStyle w:val="ConsPlusTitle"/>
        <w:jc w:val="center"/>
      </w:pPr>
      <w:r>
        <w:t xml:space="preserve">И СЛУЖАЩИХ, ДЛЯ КОТОРЫХ ОНИ НЕ УСТАНОВЛЕНЫ, </w:t>
      </w:r>
      <w:proofErr w:type="gramStart"/>
      <w:r>
        <w:t>В</w:t>
      </w:r>
      <w:proofErr w:type="gramEnd"/>
      <w:r>
        <w:t xml:space="preserve"> СЕВЕРНЫХ</w:t>
      </w:r>
    </w:p>
    <w:p w:rsidR="00653F34" w:rsidRDefault="00653F34">
      <w:pPr>
        <w:pStyle w:val="ConsPlusTitle"/>
        <w:jc w:val="center"/>
      </w:pPr>
      <w:r>
        <w:t xml:space="preserve">РАЙОНАХ КИРОВСКОЙ ОБЛАСТИ, </w:t>
      </w:r>
      <w:proofErr w:type="gramStart"/>
      <w:r>
        <w:t>В</w:t>
      </w:r>
      <w:proofErr w:type="gramEnd"/>
      <w:r>
        <w:t xml:space="preserve"> СЕВЕРНЫХ И ВОСТОЧНЫХ</w:t>
      </w:r>
    </w:p>
    <w:p w:rsidR="00653F34" w:rsidRDefault="00653F34">
      <w:pPr>
        <w:pStyle w:val="ConsPlusTitle"/>
        <w:jc w:val="center"/>
      </w:pPr>
      <w:proofErr w:type="gramStart"/>
      <w:r>
        <w:t>РАЙОНАХ</w:t>
      </w:r>
      <w:proofErr w:type="gramEnd"/>
      <w:r>
        <w:t xml:space="preserve"> КАЗАХСКОЙ ССР</w:t>
      </w:r>
    </w:p>
    <w:p w:rsidR="00653F34" w:rsidRDefault="00653F34">
      <w:pPr>
        <w:pStyle w:val="ConsPlusNormal"/>
      </w:pPr>
    </w:p>
    <w:p w:rsidR="00653F34" w:rsidRDefault="00653F34">
      <w:pPr>
        <w:pStyle w:val="ConsPlusNormal"/>
        <w:ind w:firstLine="540"/>
        <w:jc w:val="both"/>
      </w:pPr>
      <w:r>
        <w:t xml:space="preserve">Во исполнение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Совета Министров СССР от 23 сентября 1988 г. N 1114 Государственный комитет СССР по труду и социальным вопросам и Секретариат Всесоюзного Центрального Совета Профессиональных Союзов постановляют:</w:t>
      </w:r>
    </w:p>
    <w:p w:rsidR="00653F34" w:rsidRDefault="00653F34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Утвердить районный </w:t>
      </w:r>
      <w:hyperlink r:id="rId7" w:history="1">
        <w:r>
          <w:rPr>
            <w:color w:val="0000FF"/>
          </w:rPr>
          <w:t>коэффициент</w:t>
        </w:r>
      </w:hyperlink>
      <w:r>
        <w:t xml:space="preserve"> 1,15 к заработной плате рабочих и служащих, для которых этот коэффициент в настоящее время не установлен или установлен в меньшем размере, на предприятиях, в организациях и учреждениях, расположенных в Афанасьевском, Белохолуницком, Богородском, Верхнекамском, Даровском, Зуевском, Кирово-Чепецком, Куменском, Лузском, Мурашинском, Омутнинском, Нагорском, Опаринском, Подосиновском, Слободском, Унинском, Фаленском, Халтуринском, Юрьянском районах Кировской области и в городе Кирове с территорией</w:t>
      </w:r>
      <w:proofErr w:type="gramEnd"/>
      <w:r>
        <w:t xml:space="preserve">, </w:t>
      </w:r>
      <w:proofErr w:type="gramStart"/>
      <w:r>
        <w:t>подчиненной городскому Совету народных депутатов, а также расположенных в Актюбинской, Восточно-Казахстанской, Гурьевской (за исключением районов, ранее входивших в состав Мангышлакской области), Джезказганской, Карагандинской, Кокчетавской, Кустанайской, Павлодарской, Северо-Казахстанской, Семипалатинской, Уральской и Целиноградской областях Казахской ССР.</w:t>
      </w:r>
      <w:proofErr w:type="gramEnd"/>
    </w:p>
    <w:p w:rsidR="00653F34" w:rsidRDefault="00653F34">
      <w:pPr>
        <w:pStyle w:val="ConsPlusNormal"/>
        <w:spacing w:before="220"/>
        <w:ind w:firstLine="540"/>
        <w:jc w:val="both"/>
      </w:pPr>
      <w:r>
        <w:t>2. Установить, что с введением в соответствии с настоящим Постановлением указанного районного коэффициента применяющиеся на основании ранее принятых решений в более высоком размере районные коэффициенты к заработной плате работников отдельных предприятий, организаций и учреждений сохраняются.</w:t>
      </w:r>
    </w:p>
    <w:p w:rsidR="00653F34" w:rsidRDefault="00653F34">
      <w:pPr>
        <w:pStyle w:val="ConsPlusNormal"/>
        <w:spacing w:before="220"/>
        <w:ind w:firstLine="540"/>
        <w:jc w:val="both"/>
      </w:pPr>
      <w:r>
        <w:t>3. Введение районного коэффициента не образует новых тарифных ставок и должностных окладов. Районный коэффициент применяется к месячному заработку без учета вознаграждения за выслугу лет и персональных надбавок.</w:t>
      </w:r>
    </w:p>
    <w:p w:rsidR="00653F34" w:rsidRDefault="00653F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53F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53F34" w:rsidRDefault="00653F3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53F34" w:rsidRDefault="00653F34">
            <w:pPr>
              <w:pStyle w:val="ConsPlusNormal"/>
              <w:jc w:val="both"/>
            </w:pPr>
            <w:hyperlink r:id="rId8" w:history="1">
              <w:r>
                <w:rPr>
                  <w:color w:val="0000FF"/>
                </w:rPr>
                <w:t>Распоряжением</w:t>
              </w:r>
            </w:hyperlink>
            <w:r>
              <w:rPr>
                <w:color w:val="392C69"/>
              </w:rPr>
              <w:t xml:space="preserve"> Правительства РФ от 26.12.1991 N 199-р отменено ограничение размера заработка, на который начисляются районные коэффициенты, коэффициенты за работу в пустынных, безводных местностях и в высокогорных районах и процентные надбавки за непрерывный стаж работы.</w:t>
            </w:r>
          </w:p>
        </w:tc>
      </w:tr>
    </w:tbl>
    <w:p w:rsidR="00653F34" w:rsidRDefault="00653F34">
      <w:pPr>
        <w:pStyle w:val="ConsPlusNormal"/>
        <w:spacing w:before="280"/>
        <w:ind w:firstLine="540"/>
        <w:jc w:val="both"/>
      </w:pPr>
      <w:r>
        <w:t>Районный коэффициент начисляется на заработок не свыше 300 рублей в месяц. Если заработок превышает эту сумму, то коэффициент начисляется на его часть, составляющую 300 рублей.</w:t>
      </w:r>
    </w:p>
    <w:p w:rsidR="00653F34" w:rsidRDefault="00653F34">
      <w:pPr>
        <w:pStyle w:val="ConsPlusNormal"/>
      </w:pPr>
    </w:p>
    <w:p w:rsidR="00653F34" w:rsidRDefault="00653F34">
      <w:pPr>
        <w:pStyle w:val="ConsPlusNormal"/>
        <w:jc w:val="right"/>
      </w:pPr>
      <w:r>
        <w:lastRenderedPageBreak/>
        <w:t>Председатель</w:t>
      </w:r>
    </w:p>
    <w:p w:rsidR="00653F34" w:rsidRDefault="00653F34">
      <w:pPr>
        <w:pStyle w:val="ConsPlusNormal"/>
        <w:jc w:val="right"/>
      </w:pPr>
      <w:r>
        <w:t>Государственного комитета СССР</w:t>
      </w:r>
    </w:p>
    <w:p w:rsidR="00653F34" w:rsidRDefault="00653F34">
      <w:pPr>
        <w:pStyle w:val="ConsPlusNormal"/>
        <w:jc w:val="right"/>
      </w:pPr>
      <w:r>
        <w:t>по труду и социальным вопросам</w:t>
      </w:r>
    </w:p>
    <w:p w:rsidR="00653F34" w:rsidRDefault="00653F34">
      <w:pPr>
        <w:pStyle w:val="ConsPlusNormal"/>
        <w:jc w:val="right"/>
      </w:pPr>
      <w:r>
        <w:t>И.ГЛАДКИЙ</w:t>
      </w:r>
    </w:p>
    <w:p w:rsidR="00653F34" w:rsidRDefault="00653F34">
      <w:pPr>
        <w:pStyle w:val="ConsPlusNormal"/>
        <w:jc w:val="right"/>
      </w:pPr>
    </w:p>
    <w:p w:rsidR="00653F34" w:rsidRDefault="00653F34">
      <w:pPr>
        <w:pStyle w:val="ConsPlusNormal"/>
        <w:jc w:val="right"/>
      </w:pPr>
      <w:r>
        <w:t>Заместитель Председателя</w:t>
      </w:r>
    </w:p>
    <w:p w:rsidR="00653F34" w:rsidRDefault="00653F34">
      <w:pPr>
        <w:pStyle w:val="ConsPlusNormal"/>
        <w:jc w:val="right"/>
      </w:pPr>
      <w:r>
        <w:t>Всесоюзного Центрального Совета</w:t>
      </w:r>
    </w:p>
    <w:p w:rsidR="00653F34" w:rsidRDefault="00653F34">
      <w:pPr>
        <w:pStyle w:val="ConsPlusNormal"/>
        <w:jc w:val="right"/>
      </w:pPr>
      <w:r>
        <w:t>Профессиональных Союзов</w:t>
      </w:r>
    </w:p>
    <w:p w:rsidR="00653F34" w:rsidRDefault="00653F34">
      <w:pPr>
        <w:pStyle w:val="ConsPlusNormal"/>
        <w:jc w:val="right"/>
      </w:pPr>
      <w:r>
        <w:t>В.ЛОМОНОСОВ</w:t>
      </w:r>
    </w:p>
    <w:p w:rsidR="00653F34" w:rsidRDefault="00653F34">
      <w:pPr>
        <w:pStyle w:val="ConsPlusNormal"/>
      </w:pPr>
    </w:p>
    <w:p w:rsidR="00653F34" w:rsidRDefault="00653F34">
      <w:pPr>
        <w:pStyle w:val="ConsPlusNormal"/>
      </w:pPr>
    </w:p>
    <w:p w:rsidR="00653F34" w:rsidRDefault="00653F3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217AC" w:rsidRDefault="007217AC"/>
    <w:sectPr w:rsidR="007217AC" w:rsidSect="005E4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F34"/>
    <w:rsid w:val="00653F34"/>
    <w:rsid w:val="0072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3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3F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3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3F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91C8A68D60322D64E984C2E4C6EE1A493EE88F533B177785590A84C13D7AF7A4C9199F32xFx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C91C8A68D60322D64E984C2E4C6EE1A4C3BE9850264482CD80E038E967A35AEE68D149Ax3x0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91C8A68D60322D64E984C2E4C6EE1A463FED8D056C1526D0570F8C91756AB9E1C4189F32F662x1x3H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Макаревич О.В.</dc:creator>
  <cp:lastModifiedBy>Макаревич О.В.</cp:lastModifiedBy>
  <cp:revision>1</cp:revision>
  <dcterms:created xsi:type="dcterms:W3CDTF">2018-08-27T07:49:00Z</dcterms:created>
  <dcterms:modified xsi:type="dcterms:W3CDTF">2018-08-27T07:50:00Z</dcterms:modified>
</cp:coreProperties>
</file>